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A7769" w14:textId="17BDD563" w:rsidR="00BC2B42" w:rsidRPr="00BC2B42" w:rsidRDefault="00BC2B42" w:rsidP="00BC2B42">
      <w:pPr>
        <w:tabs>
          <w:tab w:val="center" w:pos="4320"/>
          <w:tab w:val="left" w:pos="6480"/>
        </w:tabs>
        <w:spacing w:line="480" w:lineRule="auto"/>
        <w:rPr>
          <w:rFonts w:cs="Times New Roman"/>
        </w:rPr>
      </w:pPr>
      <w:r w:rsidRPr="00BC2B42">
        <w:rPr>
          <w:rFonts w:cs="Times New Roman"/>
        </w:rPr>
        <w:t>Name</w:t>
      </w:r>
    </w:p>
    <w:p w14:paraId="4A51D538" w14:textId="498ED397" w:rsidR="00BC2B42" w:rsidRPr="00BC2B42" w:rsidRDefault="00BC2B42" w:rsidP="00BC2B42">
      <w:pPr>
        <w:tabs>
          <w:tab w:val="center" w:pos="4320"/>
          <w:tab w:val="left" w:pos="6480"/>
        </w:tabs>
        <w:spacing w:line="480" w:lineRule="auto"/>
        <w:rPr>
          <w:rFonts w:cs="Times New Roman"/>
        </w:rPr>
      </w:pPr>
      <w:r w:rsidRPr="00BC2B42">
        <w:rPr>
          <w:rFonts w:cs="Times New Roman"/>
        </w:rPr>
        <w:t>Course</w:t>
      </w:r>
    </w:p>
    <w:p w14:paraId="20E8FE50" w14:textId="38EE475C" w:rsidR="00BC2B42" w:rsidRPr="00BC2B42" w:rsidRDefault="00BC2B42" w:rsidP="00BC2B42">
      <w:pPr>
        <w:tabs>
          <w:tab w:val="center" w:pos="4320"/>
          <w:tab w:val="left" w:pos="6480"/>
        </w:tabs>
        <w:spacing w:line="480" w:lineRule="auto"/>
        <w:rPr>
          <w:rFonts w:cs="Times New Roman"/>
        </w:rPr>
      </w:pPr>
      <w:r w:rsidRPr="00BC2B42">
        <w:rPr>
          <w:rFonts w:cs="Times New Roman"/>
        </w:rPr>
        <w:t>Institution</w:t>
      </w:r>
    </w:p>
    <w:p w14:paraId="5CD9556B" w14:textId="60264F66" w:rsidR="00BC2B42" w:rsidRPr="00BC2B42" w:rsidRDefault="00BC2B42" w:rsidP="00BC2B42">
      <w:pPr>
        <w:tabs>
          <w:tab w:val="center" w:pos="4320"/>
          <w:tab w:val="left" w:pos="6480"/>
        </w:tabs>
        <w:spacing w:line="480" w:lineRule="auto"/>
        <w:rPr>
          <w:rFonts w:cs="Times New Roman"/>
        </w:rPr>
      </w:pPr>
      <w:r w:rsidRPr="00BC2B42">
        <w:rPr>
          <w:rFonts w:cs="Times New Roman"/>
        </w:rPr>
        <w:t xml:space="preserve">Professor </w:t>
      </w:r>
    </w:p>
    <w:p w14:paraId="44F24052" w14:textId="6AC19F96" w:rsidR="00BC2B42" w:rsidRPr="00BC2B42" w:rsidRDefault="00BC2B42" w:rsidP="00BC2B42">
      <w:pPr>
        <w:tabs>
          <w:tab w:val="center" w:pos="4320"/>
          <w:tab w:val="left" w:pos="6480"/>
        </w:tabs>
        <w:spacing w:line="480" w:lineRule="auto"/>
        <w:rPr>
          <w:rFonts w:cs="Times New Roman"/>
        </w:rPr>
      </w:pPr>
      <w:r w:rsidRPr="00BC2B42">
        <w:rPr>
          <w:rFonts w:cs="Times New Roman"/>
        </w:rPr>
        <w:t>Date</w:t>
      </w:r>
    </w:p>
    <w:p w14:paraId="18452CC0" w14:textId="72F6B5A1" w:rsidR="009A36C1" w:rsidRPr="00BC2B42" w:rsidRDefault="00BC2B42" w:rsidP="00BC2B42">
      <w:pPr>
        <w:tabs>
          <w:tab w:val="center" w:pos="4320"/>
          <w:tab w:val="left" w:pos="6480"/>
        </w:tabs>
        <w:spacing w:line="480" w:lineRule="auto"/>
        <w:jc w:val="center"/>
        <w:rPr>
          <w:rFonts w:cs="Times New Roman"/>
        </w:rPr>
      </w:pPr>
      <w:r w:rsidRPr="00BC2B42">
        <w:rPr>
          <w:rFonts w:cs="Times New Roman"/>
        </w:rPr>
        <w:t xml:space="preserve">A review of </w:t>
      </w:r>
      <w:r w:rsidR="00CF51FC" w:rsidRPr="00BC2B42">
        <w:rPr>
          <w:rFonts w:cs="Times New Roman"/>
        </w:rPr>
        <w:t>Much Ado About Nothing Response</w:t>
      </w:r>
    </w:p>
    <w:p w14:paraId="27FA051C" w14:textId="77777777" w:rsidR="00BC2B42" w:rsidRDefault="00BC2B42" w:rsidP="00BC2B42">
      <w:pPr>
        <w:pStyle w:val="NormalWeb"/>
        <w:spacing w:before="0" w:beforeAutospacing="0" w:after="0" w:afterAutospacing="0" w:line="480" w:lineRule="auto"/>
        <w:ind w:firstLine="720"/>
        <w:rPr>
          <w:color w:val="0E101A"/>
        </w:rPr>
      </w:pPr>
      <w:r w:rsidRPr="00BC2B42">
        <w:rPr>
          <w:color w:val="0E101A"/>
          <w:lang w:val="en-US"/>
        </w:rPr>
        <w:t xml:space="preserve">The film </w:t>
      </w:r>
      <w:r w:rsidRPr="00BC2B42">
        <w:rPr>
          <w:color w:val="0E101A"/>
        </w:rPr>
        <w:t>is</w:t>
      </w:r>
      <w:r w:rsidR="00465379" w:rsidRPr="00BC2B42">
        <w:rPr>
          <w:color w:val="0E101A"/>
        </w:rPr>
        <w:t xml:space="preserve"> among the most loved Shakespeare’s comedy. The plot revolves around </w:t>
      </w:r>
      <w:r w:rsidRPr="00BC2B42">
        <w:rPr>
          <w:color w:val="0E101A"/>
        </w:rPr>
        <w:t>lovers</w:t>
      </w:r>
      <w:r w:rsidRPr="00BC2B42">
        <w:rPr>
          <w:color w:val="0E101A"/>
          <w:lang w:val="en-US"/>
        </w:rPr>
        <w:t xml:space="preserve">; </w:t>
      </w:r>
      <w:r w:rsidRPr="00BC2B42">
        <w:rPr>
          <w:color w:val="0E101A"/>
        </w:rPr>
        <w:t>hero</w:t>
      </w:r>
      <w:r w:rsidR="00465379" w:rsidRPr="00BC2B42">
        <w:rPr>
          <w:color w:val="0E101A"/>
        </w:rPr>
        <w:t xml:space="preserve"> and Claudio. Moreover, it </w:t>
      </w:r>
      <w:r w:rsidRPr="00BC2B42">
        <w:rPr>
          <w:color w:val="0E101A"/>
        </w:rPr>
        <w:t>represents a</w:t>
      </w:r>
      <w:r w:rsidR="00465379" w:rsidRPr="00BC2B42">
        <w:rPr>
          <w:color w:val="0E101A"/>
        </w:rPr>
        <w:t xml:space="preserve"> battle of wits between Benedick and Beatrice. Social issues are prominent in the play; trust, deception, sexual jealous illusion and reality. The paper entails a review of the entire film Under different perspective, below are illustrations</w:t>
      </w:r>
    </w:p>
    <w:p w14:paraId="1642FD9B" w14:textId="0D0D2343" w:rsidR="00D353C5" w:rsidRDefault="00BC2B42" w:rsidP="00D353C5">
      <w:pPr>
        <w:pStyle w:val="NormalWeb"/>
        <w:spacing w:before="0" w:beforeAutospacing="0" w:after="0" w:afterAutospacing="0" w:line="480" w:lineRule="auto"/>
        <w:ind w:firstLine="720"/>
        <w:rPr>
          <w:color w:val="0E101A"/>
        </w:rPr>
      </w:pPr>
      <w:r>
        <w:rPr>
          <w:color w:val="0E101A"/>
          <w:lang w:val="en-US"/>
        </w:rPr>
        <w:t>T</w:t>
      </w:r>
      <w:r w:rsidR="00465379" w:rsidRPr="00BC2B42">
        <w:rPr>
          <w:color w:val="0E101A"/>
        </w:rPr>
        <w:t>he play present variant themes. A significant theme throughout </w:t>
      </w:r>
      <w:r w:rsidR="00465379" w:rsidRPr="00BC2B42">
        <w:rPr>
          <w:rStyle w:val="Emphasis"/>
          <w:color w:val="0E101A"/>
        </w:rPr>
        <w:t>Much Ado About Nothing</w:t>
      </w:r>
      <w:r w:rsidR="00465379" w:rsidRPr="00BC2B42">
        <w:rPr>
          <w:color w:val="0E101A"/>
        </w:rPr>
        <w:t> is deception</w:t>
      </w:r>
      <w:r w:rsidR="00465379" w:rsidRPr="00BC2B42">
        <w:rPr>
          <w:rStyle w:val="Emphasis"/>
          <w:color w:val="0E101A"/>
        </w:rPr>
        <w:t>.</w:t>
      </w:r>
      <w:r w:rsidR="00465379" w:rsidRPr="00BC2B42">
        <w:rPr>
          <w:color w:val="0E101A"/>
        </w:rPr>
        <w:t xml:space="preserve"> Sometimes the deception is malicious, while other times, the results are positive. One of the most significant deceptions is the fooling of Claudio and Don Pedro that Hero was unfaithful. </w:t>
      </w:r>
      <w:r w:rsidR="00B061A2">
        <w:rPr>
          <w:color w:val="0E101A"/>
          <w:lang w:val="en-US"/>
        </w:rPr>
        <w:t>additionally</w:t>
      </w:r>
      <w:r w:rsidR="00465379" w:rsidRPr="00BC2B42">
        <w:rPr>
          <w:color w:val="0E101A"/>
        </w:rPr>
        <w:t>, another deception results in the remediation of this previous deceit; the ploy of the death of Hero makes her reconcile with Claudio. Deception likewise shows itself in the characters, Beatrice and Benedick, in a light manner. They tend to assume that they are really into each other, but fate proves all wrong, and they end up loving each other. The characters in </w:t>
      </w:r>
      <w:r w:rsidR="00465379" w:rsidRPr="00BC2B42">
        <w:rPr>
          <w:rStyle w:val="Emphasis"/>
          <w:color w:val="0E101A"/>
        </w:rPr>
        <w:t>Much Ado</w:t>
      </w:r>
      <w:r w:rsidR="00465379" w:rsidRPr="00BC2B42">
        <w:rPr>
          <w:color w:val="0E101A"/>
        </w:rPr>
        <w:t xml:space="preserve"> playing a willing role in their deception. Claudio keeps on questioning on Don John’s actions, but Benedick and Beatrice tend to their choices after hearing them from their friends' stories and Claudio, on the other hand, has the desire to go forward and marry Leonato who is a </w:t>
      </w:r>
      <w:r w:rsidR="00465379" w:rsidRPr="00BC2B42">
        <w:rPr>
          <w:color w:val="0E101A"/>
        </w:rPr>
        <w:lastRenderedPageBreak/>
        <w:t>total stranger in order to appease him. Dishonesty is such an important section of the play as it contributes so much and very significant to the characteristics in this play. </w:t>
      </w:r>
    </w:p>
    <w:p w14:paraId="002FE26D" w14:textId="77777777" w:rsidR="00D353C5" w:rsidRDefault="00465379" w:rsidP="00D353C5">
      <w:pPr>
        <w:pStyle w:val="NormalWeb"/>
        <w:spacing w:before="0" w:beforeAutospacing="0" w:after="0" w:afterAutospacing="0" w:line="480" w:lineRule="auto"/>
        <w:ind w:firstLine="720"/>
        <w:rPr>
          <w:color w:val="0E101A"/>
        </w:rPr>
      </w:pPr>
      <w:r w:rsidRPr="00BC2B42">
        <w:rPr>
          <w:color w:val="0E101A"/>
        </w:rPr>
        <w:t>Love and marriage are well elaborated in the movie. Blissful romance and happy life, however, are seen as threats to the integrity of one. Benedick believes marriage turns great men into pathetic idiots and equates marriage with being tamed and cuckolded. The play implies that fear of shame in love is more likely to lead to humiliation for the characters than love itself would. Claudio is afraid that he will dishonour him by marrying Hero, so he shames her publicly. Yet his outburst seems absurd when the truth actually comes out. For Benedick and Beatrice, this is also true; their intense aversion to love and marriage makes them look stupid when they eventually give in. Much Ado also means that it is inevitable to give in to one's deep feelings for a significant other. Although Benedick and Beatrice realize they are going back on their ideals and their relationship is the product of their friends' set-up, they end up happily in love. This bliss, in the end, proves to be more important than retaining one's dignity.</w:t>
      </w:r>
    </w:p>
    <w:p w14:paraId="78A86A00" w14:textId="77777777" w:rsidR="00D353C5" w:rsidRDefault="00465379" w:rsidP="00D353C5">
      <w:pPr>
        <w:pStyle w:val="NormalWeb"/>
        <w:spacing w:before="0" w:beforeAutospacing="0" w:after="0" w:afterAutospacing="0" w:line="480" w:lineRule="auto"/>
        <w:ind w:firstLine="720"/>
        <w:rPr>
          <w:color w:val="0E101A"/>
        </w:rPr>
      </w:pPr>
      <w:r w:rsidRPr="00BC2B42">
        <w:rPr>
          <w:color w:val="0E101A"/>
        </w:rPr>
        <w:t>Throughout</w:t>
      </w:r>
      <w:r w:rsidR="00BC2B42" w:rsidRPr="00BC2B42">
        <w:rPr>
          <w:color w:val="0E101A"/>
          <w:lang w:val="en-US"/>
        </w:rPr>
        <w:t xml:space="preserve"> the film</w:t>
      </w:r>
      <w:r w:rsidRPr="00BC2B42">
        <w:rPr>
          <w:color w:val="0E101A"/>
        </w:rPr>
        <w:t xml:space="preserve">, Shakespeare plays with voice. The language is heavily laden with metaphor, and each of the characters has a "play with, elaborate, or abuse language" (xxi) way of their own. The play examines how our understanding of truth can be influenced by contact. None of the supposed realities in the play actually play out (Hero's adultery, her death, and the potential war between Claudio and Benedick. In order to exploit circumstances, the characters often use words. Due to overheard conversations, Benedick and Beatrice fall in love, and the poems they have written for each other keep them from breaking up until the set-up has been unveiled. The false language has almost overcome reality by the end of the play. In the lies, the characters fall into the positions </w:t>
      </w:r>
      <w:r w:rsidRPr="00BC2B42">
        <w:rPr>
          <w:color w:val="0E101A"/>
        </w:rPr>
        <w:lastRenderedPageBreak/>
        <w:t>assigned to them: Hero is treated by her own dad like a slut, and Benedick and Beatrice become lovers.</w:t>
      </w:r>
    </w:p>
    <w:p w14:paraId="5C70ED6C" w14:textId="77777777" w:rsidR="00D353C5" w:rsidRDefault="00BC2B42" w:rsidP="00D353C5">
      <w:pPr>
        <w:pStyle w:val="NormalWeb"/>
        <w:spacing w:before="0" w:beforeAutospacing="0" w:after="0" w:afterAutospacing="0" w:line="480" w:lineRule="auto"/>
        <w:ind w:firstLine="720"/>
        <w:rPr>
          <w:color w:val="0E101A"/>
        </w:rPr>
      </w:pPr>
      <w:r w:rsidRPr="00BC2B42">
        <w:rPr>
          <w:color w:val="0E101A"/>
          <w:lang w:val="en-US"/>
        </w:rPr>
        <w:t>The author too presents his ideas through the honor to a particular gender.</w:t>
      </w:r>
      <w:r w:rsidR="00465379" w:rsidRPr="00BC2B42">
        <w:rPr>
          <w:color w:val="0E101A"/>
        </w:rPr>
        <w:t xml:space="preserve"> In Shakespeare’s time, a woman’s honour was based upon her virginity and chastity. A woman prior to marriage who has sexual relations jeopardized her social standing, and also negatively affected her whole family. When Claudio shames Hero at their wedding ceremony, accusing her of infidelity, her father is quick to try to eliminate her, exclaiming “Let her die!” (4.1.163). Her speaks of her dishonour as a betrayal that there is no coming back from: “O she, is </w:t>
      </w:r>
      <w:r w:rsidRPr="00BC2B42">
        <w:rPr>
          <w:color w:val="0E101A"/>
        </w:rPr>
        <w:t>falls</w:t>
      </w:r>
      <w:r w:rsidRPr="00BC2B42">
        <w:rPr>
          <w:color w:val="0E101A"/>
          <w:lang w:val="en-US"/>
        </w:rPr>
        <w:t xml:space="preserve"> </w:t>
      </w:r>
      <w:r w:rsidRPr="00BC2B42">
        <w:rPr>
          <w:color w:val="0E101A"/>
        </w:rPr>
        <w:t>into</w:t>
      </w:r>
      <w:r w:rsidR="00465379" w:rsidRPr="00BC2B42">
        <w:rPr>
          <w:color w:val="0E101A"/>
        </w:rPr>
        <w:t xml:space="preserve"> a pit of ink, that the wide sea/Hath drops too few to wash her clean again”. If Claudio followed through with this marriage, he would lose his honour; in order to keep it, he had to publicly shame Hero, as it would be far more embarrassing for him to lose his honour to a woman. For men, honour depended upon alliances and military success. Fighting in a battle could signify how a family is very significant, and any man can do about anything to keep the honour and respect that comes with it. This is seen in the scenario when Beatrice desires Benedick to retaliate Hero’s honour by conflicting with Claudio. As a woman, Hero does not have the opportunity to regain her honour, but Benedick is able to through physical combat. </w:t>
      </w:r>
    </w:p>
    <w:p w14:paraId="541EEC9B" w14:textId="03E0A6F0" w:rsidR="00465379" w:rsidRPr="00BC2B42" w:rsidRDefault="00465379" w:rsidP="00D353C5">
      <w:pPr>
        <w:pStyle w:val="NormalWeb"/>
        <w:spacing w:before="0" w:beforeAutospacing="0" w:after="0" w:afterAutospacing="0" w:line="480" w:lineRule="auto"/>
        <w:ind w:firstLine="720"/>
        <w:rPr>
          <w:color w:val="0E101A"/>
        </w:rPr>
      </w:pPr>
      <w:r w:rsidRPr="00BC2B42">
        <w:rPr>
          <w:color w:val="0E101A"/>
        </w:rPr>
        <w:t>Like in many of Shakespeare’s plays, gender is a significant theme that is explored in </w:t>
      </w:r>
      <w:r w:rsidRPr="00BC2B42">
        <w:rPr>
          <w:rStyle w:val="Emphasis"/>
          <w:color w:val="0E101A"/>
        </w:rPr>
        <w:t>Much Ado About Nothing</w:t>
      </w:r>
      <w:r w:rsidRPr="00BC2B42">
        <w:rPr>
          <w:color w:val="0E101A"/>
        </w:rPr>
        <w:t xml:space="preserve">. Beatrice and Benedick are subject to the limitations and expectations of their gender. Men rule Messina society, and women have to obey their commands. Women are expected to be silent and passive observers of society. Hero embodies this ideal; she is polite, respectful, obedient, and willingly submits to her father and her fiancé. The men view woman in only one of two ways: as </w:t>
      </w:r>
      <w:r w:rsidRPr="00BC2B42">
        <w:rPr>
          <w:color w:val="0E101A"/>
        </w:rPr>
        <w:lastRenderedPageBreak/>
        <w:t>chaste, innocent, and ready for marriage, or dirty, corrupt, and only good for sexual relations. Beatrice is the exception in this society, and she stands in opposition to the “traditional woman” of the Elizabethan era. She is powerful, witty, cynical, and feisty. She yearns to be equal with men, which is reflected in her behaviour, and she challenged the gender inequality of the Elizabethan time. </w:t>
      </w:r>
    </w:p>
    <w:p w14:paraId="6D00C9DD" w14:textId="77777777" w:rsidR="0070670E" w:rsidRPr="00BC2B42" w:rsidRDefault="0070670E" w:rsidP="00BC2B42">
      <w:pPr>
        <w:pStyle w:val="ListParagraph"/>
        <w:spacing w:line="480" w:lineRule="auto"/>
        <w:ind w:left="360" w:firstLine="360"/>
        <w:rPr>
          <w:rFonts w:cs="Times New Roman"/>
        </w:rPr>
      </w:pPr>
    </w:p>
    <w:p w14:paraId="5B80E653" w14:textId="77777777" w:rsidR="00780835" w:rsidRPr="00BC2B42" w:rsidRDefault="00780835" w:rsidP="00BC2B42">
      <w:pPr>
        <w:pStyle w:val="ListParagraph"/>
        <w:spacing w:line="480" w:lineRule="auto"/>
        <w:ind w:left="360" w:firstLine="360"/>
        <w:rPr>
          <w:rFonts w:cs="Times New Roman"/>
        </w:rPr>
      </w:pPr>
    </w:p>
    <w:sectPr w:rsidR="00780835" w:rsidRPr="00BC2B42" w:rsidSect="00BC2B42">
      <w:headerReference w:type="default" r:id="rId7"/>
      <w:headerReference w:type="firs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0178A0" w14:textId="77777777" w:rsidR="00274FD3" w:rsidRDefault="00274FD3" w:rsidP="003321FD">
      <w:r>
        <w:separator/>
      </w:r>
    </w:p>
  </w:endnote>
  <w:endnote w:type="continuationSeparator" w:id="0">
    <w:p w14:paraId="1A6FF6BC" w14:textId="77777777" w:rsidR="00274FD3" w:rsidRDefault="00274FD3" w:rsidP="0033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71A96" w14:textId="77777777" w:rsidR="00274FD3" w:rsidRDefault="00274FD3" w:rsidP="003321FD">
      <w:r>
        <w:separator/>
      </w:r>
    </w:p>
  </w:footnote>
  <w:footnote w:type="continuationSeparator" w:id="0">
    <w:p w14:paraId="00D7965D" w14:textId="77777777" w:rsidR="00274FD3" w:rsidRDefault="00274FD3" w:rsidP="00332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DC665" w14:textId="4C249931" w:rsidR="00BC2B42" w:rsidRDefault="00BC2B42">
    <w:pPr>
      <w:pStyle w:val="Header"/>
      <w:jc w:val="right"/>
    </w:pPr>
    <w:r>
      <w:t xml:space="preserve">Surname  </w:t>
    </w:r>
    <w:sdt>
      <w:sdtPr>
        <w:id w:val="10743931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C30610" w14:textId="77777777" w:rsidR="003321FD" w:rsidRDefault="00332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40F5C" w14:textId="5ABB9CF4" w:rsidR="003321FD" w:rsidRDefault="003321FD">
    <w:pPr>
      <w:pStyle w:val="Header"/>
      <w:jc w:val="right"/>
    </w:pPr>
    <w:r>
      <w:t>Running Head: Much Ado About Nothing</w:t>
    </w:r>
    <w:r>
      <w:tab/>
    </w:r>
    <w:r>
      <w:tab/>
    </w:r>
    <w:sdt>
      <w:sdtPr>
        <w:id w:val="2596601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4378">
          <w:rPr>
            <w:noProof/>
          </w:rPr>
          <w:t>1</w:t>
        </w:r>
        <w:r>
          <w:rPr>
            <w:noProof/>
          </w:rPr>
          <w:fldChar w:fldCharType="end"/>
        </w:r>
      </w:sdtContent>
    </w:sdt>
  </w:p>
  <w:p w14:paraId="50EE0A88" w14:textId="77777777" w:rsidR="003321FD" w:rsidRDefault="00332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826826"/>
    <w:multiLevelType w:val="hybridMultilevel"/>
    <w:tmpl w:val="1D36EA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3690"/>
    <w:rsid w:val="000157BE"/>
    <w:rsid w:val="00043D8F"/>
    <w:rsid w:val="00083690"/>
    <w:rsid w:val="000A6B06"/>
    <w:rsid w:val="000C6B19"/>
    <w:rsid w:val="000E0AD0"/>
    <w:rsid w:val="00106B2E"/>
    <w:rsid w:val="00127B03"/>
    <w:rsid w:val="0018162D"/>
    <w:rsid w:val="001B3AAA"/>
    <w:rsid w:val="00235CA4"/>
    <w:rsid w:val="00274FD3"/>
    <w:rsid w:val="002A28C3"/>
    <w:rsid w:val="002B266D"/>
    <w:rsid w:val="002C44B0"/>
    <w:rsid w:val="002E49D5"/>
    <w:rsid w:val="003321FD"/>
    <w:rsid w:val="003A250D"/>
    <w:rsid w:val="003C38EB"/>
    <w:rsid w:val="003D7B66"/>
    <w:rsid w:val="004222F4"/>
    <w:rsid w:val="00465379"/>
    <w:rsid w:val="00481BBF"/>
    <w:rsid w:val="004A31C9"/>
    <w:rsid w:val="004C4378"/>
    <w:rsid w:val="004C714F"/>
    <w:rsid w:val="004E4AD7"/>
    <w:rsid w:val="00545362"/>
    <w:rsid w:val="005531E7"/>
    <w:rsid w:val="005813E1"/>
    <w:rsid w:val="005D44EF"/>
    <w:rsid w:val="005E644C"/>
    <w:rsid w:val="0062498C"/>
    <w:rsid w:val="0063420D"/>
    <w:rsid w:val="00674C3C"/>
    <w:rsid w:val="006A6C68"/>
    <w:rsid w:val="0070670E"/>
    <w:rsid w:val="00780835"/>
    <w:rsid w:val="00791754"/>
    <w:rsid w:val="007C45B2"/>
    <w:rsid w:val="00800ABA"/>
    <w:rsid w:val="008175FF"/>
    <w:rsid w:val="008646C1"/>
    <w:rsid w:val="0092315E"/>
    <w:rsid w:val="0099098E"/>
    <w:rsid w:val="009921D9"/>
    <w:rsid w:val="0099472B"/>
    <w:rsid w:val="009A36C1"/>
    <w:rsid w:val="00AD67C4"/>
    <w:rsid w:val="00B061A2"/>
    <w:rsid w:val="00B33BB6"/>
    <w:rsid w:val="00B571FC"/>
    <w:rsid w:val="00B90011"/>
    <w:rsid w:val="00BC2B42"/>
    <w:rsid w:val="00BC4F58"/>
    <w:rsid w:val="00C20E5E"/>
    <w:rsid w:val="00C21660"/>
    <w:rsid w:val="00C4001D"/>
    <w:rsid w:val="00C5785C"/>
    <w:rsid w:val="00C63E06"/>
    <w:rsid w:val="00CC288B"/>
    <w:rsid w:val="00CE2266"/>
    <w:rsid w:val="00CF51FC"/>
    <w:rsid w:val="00D353C5"/>
    <w:rsid w:val="00D42A1C"/>
    <w:rsid w:val="00D55EDC"/>
    <w:rsid w:val="00DA62E2"/>
    <w:rsid w:val="00E24027"/>
    <w:rsid w:val="00E53874"/>
    <w:rsid w:val="00E94097"/>
    <w:rsid w:val="00F0790D"/>
    <w:rsid w:val="00F26495"/>
    <w:rsid w:val="00F915A8"/>
    <w:rsid w:val="00F93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45AEC"/>
  <w14:defaultImageDpi w14:val="300"/>
  <w15:docId w15:val="{8A9D8D78-4745-48AC-87FD-D0BEE5E3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C68"/>
    <w:pPr>
      <w:ind w:left="720"/>
      <w:contextualSpacing/>
    </w:pPr>
  </w:style>
  <w:style w:type="paragraph" w:styleId="Header">
    <w:name w:val="header"/>
    <w:basedOn w:val="Normal"/>
    <w:link w:val="HeaderChar"/>
    <w:uiPriority w:val="99"/>
    <w:unhideWhenUsed/>
    <w:rsid w:val="003321FD"/>
    <w:pPr>
      <w:tabs>
        <w:tab w:val="center" w:pos="4680"/>
        <w:tab w:val="right" w:pos="9360"/>
      </w:tabs>
    </w:pPr>
  </w:style>
  <w:style w:type="character" w:customStyle="1" w:styleId="HeaderChar">
    <w:name w:val="Header Char"/>
    <w:basedOn w:val="DefaultParagraphFont"/>
    <w:link w:val="Header"/>
    <w:uiPriority w:val="99"/>
    <w:rsid w:val="003321FD"/>
  </w:style>
  <w:style w:type="paragraph" w:styleId="Footer">
    <w:name w:val="footer"/>
    <w:basedOn w:val="Normal"/>
    <w:link w:val="FooterChar"/>
    <w:uiPriority w:val="99"/>
    <w:unhideWhenUsed/>
    <w:rsid w:val="003321FD"/>
    <w:pPr>
      <w:tabs>
        <w:tab w:val="center" w:pos="4680"/>
        <w:tab w:val="right" w:pos="9360"/>
      </w:tabs>
    </w:pPr>
  </w:style>
  <w:style w:type="character" w:customStyle="1" w:styleId="FooterChar">
    <w:name w:val="Footer Char"/>
    <w:basedOn w:val="DefaultParagraphFont"/>
    <w:link w:val="Footer"/>
    <w:uiPriority w:val="99"/>
    <w:rsid w:val="003321FD"/>
  </w:style>
  <w:style w:type="paragraph" w:styleId="NormalWeb">
    <w:name w:val="Normal (Web)"/>
    <w:basedOn w:val="Normal"/>
    <w:uiPriority w:val="99"/>
    <w:semiHidden/>
    <w:unhideWhenUsed/>
    <w:rsid w:val="00465379"/>
    <w:pPr>
      <w:spacing w:before="100" w:beforeAutospacing="1" w:after="100" w:afterAutospacing="1"/>
    </w:pPr>
    <w:rPr>
      <w:rFonts w:eastAsia="Times New Roman" w:cs="Times New Roman"/>
      <w:lang w:val="en-KE" w:eastAsia="en-KE"/>
    </w:rPr>
  </w:style>
  <w:style w:type="character" w:styleId="Emphasis">
    <w:name w:val="Emphasis"/>
    <w:basedOn w:val="DefaultParagraphFont"/>
    <w:uiPriority w:val="20"/>
    <w:qFormat/>
    <w:rsid w:val="004653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0462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4</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Baum</dc:creator>
  <cp:keywords/>
  <dc:description/>
  <cp:lastModifiedBy>john matheka</cp:lastModifiedBy>
  <cp:revision>45</cp:revision>
  <dcterms:created xsi:type="dcterms:W3CDTF">2016-10-24T06:25:00Z</dcterms:created>
  <dcterms:modified xsi:type="dcterms:W3CDTF">2020-10-23T01:41:00Z</dcterms:modified>
</cp:coreProperties>
</file>